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0d0b09b8930444c" /><Relationship Type="http://schemas.openxmlformats.org/package/2006/relationships/metadata/core-properties" Target="package/services/metadata/core-properties/5c3a008b5ae6417c886d1ed448fa0822.psmdcp" Id="Rd167bb0f600d46f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6D828B13" w:rsidRDefault="00000000" w14:paraId="00000002" wp14:textId="159E683D">
      <w:pPr>
        <w:pStyle w:val="Heading1"/>
        <w:rPr>
          <w:b w:val="1"/>
          <w:bCs w:val="1"/>
          <w:sz w:val="40"/>
          <w:szCs w:val="40"/>
        </w:rPr>
      </w:pPr>
      <w:r w:rsidR="6D828B13">
        <w:rPr/>
        <w:t xml:space="preserve">2017 High School Biology Braille </w:t>
      </w:r>
      <w:r w:rsidR="6D828B13">
        <w:rPr/>
        <w:t>Ohio’s State Practice Key</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460316108">
          <w:tblPr/>
        </w:tblPrChange>
      </w:tblPr>
      <w:tblGrid>
        <w:tblGridChange>
          <w:tblGrid>
            <w:gridCol w:w="1575"/>
            <w:gridCol w:w="7785"/>
          </w:tblGrid>
        </w:tblGridChange>
        <w:gridCol w:w="1575"/>
        <w:gridCol w:w="7785"/>
      </w:tblGrid>
      <w:tr xmlns:wp14="http://schemas.microsoft.com/office/word/2010/wordml" w:rsidTr="6D828B13" w14:paraId="589E3E4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5"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6D828B13" w14:paraId="0576FAD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6D828B13" w:rsidRDefault="00000000" wp14:textId="77777777" w14:paraId="7DCFD7AA">
            <w:pPr>
              <w:pageBreakBefore w:val="0"/>
              <w:widowControl w:val="0"/>
              <w:spacing w:line="240" w:lineRule="auto"/>
              <w:rPr>
                <w:b w:val="1"/>
                <w:bCs w:val="1"/>
              </w:rPr>
            </w:pPr>
            <w:r w:rsidRPr="6D828B13" w:rsidR="6D828B13">
              <w:rPr>
                <w:b w:val="1"/>
                <w:bCs w:val="1"/>
              </w:rPr>
              <w:t>Part 1</w:t>
            </w:r>
          </w:p>
          <w:p w:rsidRPr="00000000" w:rsidR="00000000" w:rsidDel="00000000" w:rsidP="00000000" w:rsidRDefault="00000000" w14:paraId="00000009" wp14:textId="6885D883">
            <w:pPr>
              <w:pageBreakBefore w:val="0"/>
              <w:widowControl w:val="0"/>
              <w:spacing w:line="240" w:lineRule="auto"/>
              <w:jc w:val="center"/>
            </w:pPr>
            <w:r w:rsidR="6D828B13">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A"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3E2213F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C" wp14:textId="77777777">
            <w:pPr>
              <w:pageBreakBefore w:val="0"/>
              <w:widowControl w:val="0"/>
              <w:spacing w:line="240" w:lineRule="auto"/>
              <w:rPr/>
            </w:pPr>
            <w:r w:rsidRPr="00000000" w:rsidDel="00000000" w:rsidR="00000000">
              <w:rPr>
                <w:rtl w:val="0"/>
              </w:rPr>
              <w:t xml:space="preserve">Full 2 point credit: The response provides essential aspects of a complete interpretation and/or a correct solution. The response thoroughly addresses the points relevant to the concept or task. It provides strong evidence that information, reasoning and conclusions have a definite logical relationship. It is clearly focused and organized, showing relevance to the concept, task and/or solution process. The response correctly • describes the results of a test for the presence of the gene in the nerve cell and muscle cell; AND • describes the cellular process required to express a gene. </w:t>
            </w:r>
          </w:p>
          <w:p w:rsidRPr="00000000" w:rsidR="00000000" w:rsidDel="00000000" w:rsidP="00000000" w:rsidRDefault="00000000" w14:paraId="0000000D" wp14:textId="77777777">
            <w:pPr>
              <w:pageBreakBefore w:val="0"/>
              <w:widowControl w:val="0"/>
              <w:spacing w:line="240" w:lineRule="auto"/>
              <w:rPr/>
            </w:pPr>
            <w:r w:rsidRPr="00000000" w:rsidDel="00000000" w:rsidR="00000000">
              <w:rPr>
                <w:rtl w:val="0"/>
              </w:rPr>
              <w:t xml:space="preserve">1 point: The response provides evidence of a partial interpretation and/or solution process. It demonstrates an incomplete understanding of the concept or task. It contains minor flaws in reasoning. It neglects to address some aspect of the concept or task. The response correctly • describes the results of a test for the presence of the gene in the nerve cell and muscle cell; OR • describes how protein synthesis is required to express a gene.</w:t>
            </w:r>
          </w:p>
        </w:tc>
      </w:tr>
      <w:tr xmlns:wp14="http://schemas.microsoft.com/office/word/2010/wordml" w:rsidTr="6D828B13" w14:paraId="7EDAECA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6314E76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0"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1" wp14:textId="77777777">
            <w:pPr>
              <w:pageBreakBefore w:val="0"/>
              <w:widowControl w:val="0"/>
              <w:spacing w:line="240" w:lineRule="auto"/>
              <w:rPr/>
            </w:pPr>
            <w:r w:rsidRPr="00000000" w:rsidDel="00000000" w:rsidR="00000000">
              <w:rPr>
                <w:rtl w:val="0"/>
              </w:rPr>
              <w:t xml:space="preserve">Full 2 point credit: The response provides a complete interpretation and/or correct solution. It demonstrates a thorough understanding of the concept or task. It indicates logical reasoning and conclusions. It is accurate, relevant and complete. The response correctly • Describes two methods scientists can use to determine whether two species (modern or extinct) are closely related. 1 point: The response provides evidence of a partial interpretation and/or solution process. It demonstrates an incomplete understanding of the concept or task. It contains minor flaws in reasoning. It neglects to address some aspect of the concept or task. The response correctly • Describes one method scientists can use to determine whether two species (modern or extinct) are closely related.</w:t>
            </w:r>
          </w:p>
        </w:tc>
      </w:tr>
      <w:tr xmlns:wp14="http://schemas.microsoft.com/office/word/2010/wordml" w:rsidTr="6D828B13" w14:paraId="1F4BB93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3"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480B42F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6D828B13" w:rsidRDefault="00000000" wp14:textId="77777777" w14:paraId="0673FD05">
            <w:pPr>
              <w:pageBreakBefore w:val="0"/>
              <w:widowControl w:val="0"/>
              <w:spacing w:line="240" w:lineRule="auto"/>
              <w:rPr>
                <w:b w:val="1"/>
                <w:bCs w:val="1"/>
              </w:rPr>
            </w:pPr>
            <w:r w:rsidRPr="6D828B13" w:rsidR="6D828B13">
              <w:rPr>
                <w:b w:val="1"/>
                <w:bCs w:val="1"/>
              </w:rPr>
              <w:t>Part 2</w:t>
            </w:r>
          </w:p>
          <w:p w:rsidRPr="00000000" w:rsidR="00000000" w:rsidDel="00000000" w:rsidP="00000000" w:rsidRDefault="00000000" w14:paraId="00000016" wp14:textId="3D1DE2B0">
            <w:pPr>
              <w:pageBreakBefore w:val="0"/>
              <w:widowControl w:val="0"/>
              <w:spacing w:line="240" w:lineRule="auto"/>
              <w:jc w:val="center"/>
            </w:pPr>
            <w:r w:rsidR="6D828B13">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7"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6D828B13" w14:paraId="08F9222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8"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9"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1B21A5B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A"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B"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539622F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C"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D"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6D828B13" w14:paraId="1329FC0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5F9EDE9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0"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pageBreakBefore w:val="0"/>
              <w:widowControl w:val="0"/>
              <w:spacing w:line="240" w:lineRule="auto"/>
              <w:rPr/>
            </w:pPr>
            <w:r w:rsidRPr="00000000" w:rsidDel="00000000" w:rsidR="00000000">
              <w:rPr>
                <w:rtl w:val="0"/>
              </w:rPr>
              <w:t xml:space="preserve">Part A - B;  AND  Part B - D</w:t>
            </w:r>
          </w:p>
        </w:tc>
      </w:tr>
      <w:tr xmlns:wp14="http://schemas.microsoft.com/office/word/2010/wordml" w:rsidTr="6D828B13" w14:paraId="5F1F33A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6D828B13" w14:paraId="537EA07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5" wp14:textId="77777777">
            <w:pPr>
              <w:pageBreakBefore w:val="0"/>
              <w:widowControl w:val="0"/>
              <w:spacing w:line="240" w:lineRule="auto"/>
              <w:rPr/>
            </w:pPr>
            <w:r w:rsidRPr="00000000" w:rsidDel="00000000" w:rsidR="00000000">
              <w:rPr>
                <w:rtl w:val="0"/>
              </w:rPr>
              <w:t xml:space="preserve">A  AND  D  AND  F  and no incorrect choices</w:t>
            </w:r>
          </w:p>
        </w:tc>
      </w:tr>
      <w:tr xmlns:wp14="http://schemas.microsoft.com/office/word/2010/wordml" w:rsidTr="6D828B13" w14:paraId="68A1CFF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7"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0292F82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9"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6D828B13" w14:paraId="76B0ED6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A"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7FE40D8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C"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D"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5B72D46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E" wp14:textId="77777777">
            <w:pPr>
              <w:pageBreakBefore w:val="0"/>
              <w:widowControl w:val="0"/>
              <w:spacing w:line="240" w:lineRule="auto"/>
              <w:jc w:val="center"/>
              <w:rPr/>
            </w:pPr>
            <w:r w:rsidRPr="00000000" w:rsidDel="00000000" w:rsidR="00000000">
              <w:rPr>
                <w:rtl w:val="0"/>
              </w:rPr>
              <w:t xml:space="preserve">13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F"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1A47035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0" wp14:textId="77777777">
            <w:pPr>
              <w:pageBreakBefore w:val="0"/>
              <w:widowControl w:val="0"/>
              <w:spacing w:line="240" w:lineRule="auto"/>
              <w:jc w:val="center"/>
              <w:rPr/>
            </w:pPr>
            <w:r w:rsidRPr="00000000" w:rsidDel="00000000" w:rsidR="00000000">
              <w:rPr>
                <w:rtl w:val="0"/>
              </w:rPr>
              <w:t xml:space="preserve">14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1"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6D828B13" w14:paraId="611DA92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pageBreakBefore w:val="0"/>
              <w:widowControl w:val="0"/>
              <w:spacing w:line="240" w:lineRule="auto"/>
              <w:jc w:val="center"/>
              <w:rPr/>
            </w:pPr>
            <w:r w:rsidRPr="00000000" w:rsidDel="00000000" w:rsidR="00000000">
              <w:rPr>
                <w:rtl w:val="0"/>
              </w:rPr>
              <w:t xml:space="preserve">15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3"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363CA4E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4" wp14:textId="77777777">
            <w:pPr>
              <w:pageBreakBefore w:val="0"/>
              <w:widowControl w:val="0"/>
              <w:spacing w:line="240" w:lineRule="auto"/>
              <w:jc w:val="center"/>
              <w:rPr/>
            </w:pPr>
            <w:r w:rsidRPr="00000000" w:rsidDel="00000000" w:rsidR="00000000">
              <w:rPr>
                <w:rtl w:val="0"/>
              </w:rPr>
              <w:t xml:space="preserve">16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5"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4A6DF50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6" wp14:textId="77777777">
            <w:pPr>
              <w:pageBreakBefore w:val="0"/>
              <w:widowControl w:val="0"/>
              <w:spacing w:line="240" w:lineRule="auto"/>
              <w:jc w:val="center"/>
              <w:rPr/>
            </w:pPr>
            <w:r w:rsidRPr="00000000" w:rsidDel="00000000" w:rsidR="00000000">
              <w:rPr>
                <w:rtl w:val="0"/>
              </w:rPr>
              <w:t xml:space="preserve">17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7" wp14:textId="77777777">
            <w:pPr>
              <w:pageBreakBefore w:val="0"/>
              <w:widowControl w:val="0"/>
              <w:spacing w:line="240" w:lineRule="auto"/>
              <w:rPr/>
            </w:pPr>
            <w:r w:rsidRPr="00000000" w:rsidDel="00000000" w:rsidR="00000000">
              <w:rPr>
                <w:rtl w:val="0"/>
              </w:rPr>
              <w:t xml:space="preserve">Full credit must have ALL:  B, E, F, G, H, J, K, M, N, O  and no incorrect choices</w:t>
            </w:r>
          </w:p>
        </w:tc>
      </w:tr>
      <w:tr xmlns:wp14="http://schemas.microsoft.com/office/word/2010/wordml" w:rsidTr="6D828B13" w14:paraId="2880AAF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8" wp14:textId="77777777">
            <w:pPr>
              <w:pageBreakBefore w:val="0"/>
              <w:widowControl w:val="0"/>
              <w:spacing w:line="240" w:lineRule="auto"/>
              <w:jc w:val="center"/>
              <w:rPr/>
            </w:pPr>
            <w:r w:rsidRPr="00000000" w:rsidDel="00000000" w:rsidR="00000000">
              <w:rPr>
                <w:rtl w:val="0"/>
              </w:rPr>
              <w:t xml:space="preserve">18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9" wp14:textId="77777777">
            <w:pPr>
              <w:pageBreakBefore w:val="0"/>
              <w:widowControl w:val="0"/>
              <w:spacing w:line="240" w:lineRule="auto"/>
              <w:rPr/>
            </w:pPr>
            <w:r w:rsidRPr="00000000" w:rsidDel="00000000" w:rsidR="00000000">
              <w:rPr>
                <w:rtl w:val="0"/>
              </w:rPr>
              <w:t xml:space="preserve">Item not rendered on paper/pencil test.</w:t>
            </w:r>
          </w:p>
        </w:tc>
      </w:tr>
      <w:tr xmlns:wp14="http://schemas.microsoft.com/office/word/2010/wordml" w:rsidTr="6D828B13" w14:paraId="594EB4A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A" wp14:textId="77777777">
            <w:pPr>
              <w:pageBreakBefore w:val="0"/>
              <w:widowControl w:val="0"/>
              <w:spacing w:line="240" w:lineRule="auto"/>
              <w:jc w:val="center"/>
              <w:rPr/>
            </w:pPr>
            <w:r w:rsidRPr="00000000" w:rsidDel="00000000" w:rsidR="00000000">
              <w:rPr>
                <w:rtl w:val="0"/>
              </w:rPr>
              <w:t xml:space="preserve">19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B" wp14:textId="77777777">
            <w:pPr>
              <w:pageBreakBefore w:val="0"/>
              <w:widowControl w:val="0"/>
              <w:spacing w:line="240" w:lineRule="auto"/>
              <w:rPr/>
            </w:pPr>
            <w:r w:rsidRPr="00000000" w:rsidDel="00000000" w:rsidR="00000000">
              <w:rPr>
                <w:rtl w:val="0"/>
              </w:rPr>
              <w:t xml:space="preserve">B</w:t>
            </w:r>
          </w:p>
        </w:tc>
      </w:tr>
    </w:tbl>
    <w:p xmlns:wp14="http://schemas.microsoft.com/office/word/2010/wordml" w:rsidRPr="00000000" w:rsidR="00000000" w:rsidDel="00000000" w:rsidP="00000000" w:rsidRDefault="00000000" w14:paraId="0000003C" wp14:textId="77777777">
      <w:pPr>
        <w:pageBreakBefore w:val="0"/>
        <w:rPr/>
      </w:pP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1EFFD7F"/>
  <w15:docId w15:val="{FEF3D748-E417-4548-991B-59D62936D95E}"/>
  <w:rsids>
    <w:rsidRoot w:val="1BC2B593"/>
    <w:rsid w:val="1BC2B593"/>
    <w:rsid w:val="6D828B1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9ED186822043BC33444B50FEC72F" ma:contentTypeVersion="6" ma:contentTypeDescription="Create a new document." ma:contentTypeScope="" ma:versionID="971db99e67bc9969799475fc6a748288">
  <xsd:schema xmlns:xsd="http://www.w3.org/2001/XMLSchema" xmlns:xs="http://www.w3.org/2001/XMLSchema" xmlns:p="http://schemas.microsoft.com/office/2006/metadata/properties" xmlns:ns2="e1787736-4593-49aa-baa7-af2e770a28dc" xmlns:ns3="ca30d5d8-5a5f-433c-b314-2baabf29de46" targetNamespace="http://schemas.microsoft.com/office/2006/metadata/properties" ma:root="true" ma:fieldsID="ef92feabda6bb86bec6c542f6f2c593e" ns2:_="" ns3:_="">
    <xsd:import namespace="e1787736-4593-49aa-baa7-af2e770a28dc"/>
    <xsd:import namespace="ca30d5d8-5a5f-433c-b314-2baabf29d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87736-4593-49aa-baa7-af2e770a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0d5d8-5a5f-433c-b314-2baabf29d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4A8FF-B4F6-4674-8A28-4ACEAA851D7A}"/>
</file>

<file path=customXml/itemProps2.xml><?xml version="1.0" encoding="utf-8"?>
<ds:datastoreItem xmlns:ds="http://schemas.openxmlformats.org/officeDocument/2006/customXml" ds:itemID="{C348977D-8B20-46EE-A60E-1AA630AE0108}"/>
</file>

<file path=customXml/itemProps3.xml><?xml version="1.0" encoding="utf-8"?>
<ds:datastoreItem xmlns:ds="http://schemas.openxmlformats.org/officeDocument/2006/customXml" ds:itemID="{29AE7037-CEC5-4CD0-9FD4-EBB29FC6A3CC}"/>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0x01010017A79ED186822043BC33444B50FEC72F</vt:lpwstr>
  </property>
</Properties>
</file>