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E0440" w14:textId="195EFC91" w:rsidR="006639E7" w:rsidRDefault="00A43F55">
      <w:pPr>
        <w:pStyle w:val="Heading1"/>
        <w:jc w:val="center"/>
        <w:rPr>
          <w:b w:val="0"/>
          <w:sz w:val="22"/>
          <w:szCs w:val="22"/>
        </w:rPr>
      </w:pPr>
      <w:r>
        <w:rPr>
          <w:b w:val="0"/>
          <w:noProof/>
          <w:sz w:val="22"/>
          <w:szCs w:val="22"/>
        </w:rPr>
        <w:drawing>
          <wp:inline distT="0" distB="0" distL="0" distR="0" wp14:anchorId="6C0BF67A" wp14:editId="74946EF6">
            <wp:extent cx="2976880" cy="865680"/>
            <wp:effectExtent l="0" t="0" r="0" b="0"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5367" cy="885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490644" w14:textId="5B2BB7CE" w:rsidR="006639E7" w:rsidRPr="006C4A7F" w:rsidRDefault="00623A48" w:rsidP="006C4A7F">
      <w:pPr>
        <w:pStyle w:val="Heading1"/>
        <w:jc w:val="center"/>
        <w:rPr>
          <w:sz w:val="36"/>
          <w:szCs w:val="36"/>
        </w:rPr>
      </w:pPr>
      <w:bookmarkStart w:id="0" w:name="_7erogd2ku8r3" w:colFirst="0" w:colLast="0"/>
      <w:bookmarkEnd w:id="0"/>
      <w:r w:rsidRPr="006C4A7F">
        <w:rPr>
          <w:sz w:val="36"/>
          <w:szCs w:val="36"/>
        </w:rPr>
        <w:t>Helpful Hints for Using Teams</w:t>
      </w:r>
      <w:bookmarkStart w:id="1" w:name="_5r1988k5w6yf" w:colFirst="0" w:colLast="0"/>
      <w:bookmarkEnd w:id="1"/>
      <w:r w:rsidR="006C4A7F" w:rsidRPr="006C4A7F">
        <w:rPr>
          <w:sz w:val="36"/>
          <w:szCs w:val="36"/>
        </w:rPr>
        <w:t xml:space="preserve">: </w:t>
      </w:r>
      <w:r w:rsidRPr="006C4A7F">
        <w:rPr>
          <w:sz w:val="36"/>
          <w:szCs w:val="36"/>
        </w:rPr>
        <w:t xml:space="preserve">For the </w:t>
      </w:r>
      <w:r w:rsidR="00D834A5" w:rsidRPr="006C4A7F">
        <w:rPr>
          <w:sz w:val="36"/>
          <w:szCs w:val="36"/>
        </w:rPr>
        <w:t>Participant</w:t>
      </w:r>
    </w:p>
    <w:p w14:paraId="55824E58" w14:textId="37374E46" w:rsidR="006639E7" w:rsidRDefault="00623A48" w:rsidP="006C4A7F">
      <w:pPr>
        <w:pStyle w:val="Heading2"/>
      </w:pPr>
      <w:bookmarkStart w:id="2" w:name="_2f0vqlted3a4" w:colFirst="0" w:colLast="0"/>
      <w:bookmarkEnd w:id="2"/>
      <w:r>
        <w:t>Signing In and Setting Up</w:t>
      </w:r>
      <w:r w:rsidR="006C4A7F">
        <w:t>!</w:t>
      </w:r>
    </w:p>
    <w:p w14:paraId="0304788A" w14:textId="5FCC011A" w:rsidR="006639E7" w:rsidRDefault="00623A48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If you do not already have a Microsoft Teams account, you will need</w:t>
      </w:r>
      <w:hyperlink r:id="rId6">
        <w:r>
          <w:rPr>
            <w:sz w:val="24"/>
            <w:szCs w:val="24"/>
          </w:rPr>
          <w:t xml:space="preserve"> </w:t>
        </w:r>
      </w:hyperlink>
      <w:hyperlink r:id="rId7">
        <w:r>
          <w:rPr>
            <w:color w:val="954F72"/>
            <w:sz w:val="24"/>
            <w:szCs w:val="24"/>
            <w:u w:val="single"/>
          </w:rPr>
          <w:t>to sign up for free</w:t>
        </w:r>
      </w:hyperlink>
      <w:r>
        <w:rPr>
          <w:sz w:val="24"/>
          <w:szCs w:val="24"/>
        </w:rPr>
        <w:t xml:space="preserve"> through Microsoft. If your employer does not support Microsoft Teams, you may need to use a personal </w:t>
      </w:r>
      <w:r w:rsidR="00D834A5">
        <w:rPr>
          <w:sz w:val="24"/>
          <w:szCs w:val="24"/>
        </w:rPr>
        <w:t xml:space="preserve">email </w:t>
      </w:r>
      <w:r>
        <w:rPr>
          <w:sz w:val="24"/>
          <w:szCs w:val="24"/>
        </w:rPr>
        <w:t>account</w:t>
      </w:r>
      <w:r w:rsidR="00A43F55">
        <w:rPr>
          <w:sz w:val="24"/>
          <w:szCs w:val="24"/>
        </w:rPr>
        <w:t>, or create a new account for free.</w:t>
      </w:r>
    </w:p>
    <w:p w14:paraId="4DCE48BB" w14:textId="6E53E674" w:rsidR="00D834A5" w:rsidRPr="00D834A5" w:rsidRDefault="00623A48" w:rsidP="00D834A5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You may want to download the</w:t>
      </w:r>
      <w:hyperlink r:id="rId8">
        <w:r>
          <w:rPr>
            <w:sz w:val="24"/>
            <w:szCs w:val="24"/>
          </w:rPr>
          <w:t xml:space="preserve"> </w:t>
        </w:r>
      </w:hyperlink>
      <w:hyperlink r:id="rId9">
        <w:r>
          <w:rPr>
            <w:color w:val="954F72"/>
            <w:sz w:val="24"/>
            <w:szCs w:val="24"/>
            <w:u w:val="single"/>
          </w:rPr>
          <w:t>Microsoft Teams app</w:t>
        </w:r>
      </w:hyperlink>
      <w:r>
        <w:rPr>
          <w:sz w:val="24"/>
          <w:szCs w:val="24"/>
        </w:rPr>
        <w:t xml:space="preserve"> to your desktop or mobile device to create easier access to </w:t>
      </w:r>
      <w:r w:rsidR="006C4A7F">
        <w:rPr>
          <w:sz w:val="24"/>
          <w:szCs w:val="24"/>
        </w:rPr>
        <w:t>courses</w:t>
      </w:r>
      <w:r>
        <w:rPr>
          <w:sz w:val="24"/>
          <w:szCs w:val="24"/>
        </w:rPr>
        <w:t xml:space="preserve"> and related content</w:t>
      </w:r>
      <w:r w:rsidR="006C4A7F">
        <w:rPr>
          <w:sz w:val="24"/>
          <w:szCs w:val="24"/>
        </w:rPr>
        <w:t>.</w:t>
      </w:r>
    </w:p>
    <w:p w14:paraId="1C351953" w14:textId="0381DD83" w:rsidR="006639E7" w:rsidRDefault="00623A48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If you are using a mobile device you may also want to download related Microsoft applications, such as</w:t>
      </w:r>
      <w:hyperlink r:id="rId10">
        <w:r>
          <w:rPr>
            <w:sz w:val="24"/>
            <w:szCs w:val="24"/>
          </w:rPr>
          <w:t xml:space="preserve"> </w:t>
        </w:r>
      </w:hyperlink>
      <w:hyperlink r:id="rId11">
        <w:r>
          <w:rPr>
            <w:color w:val="954F72"/>
            <w:sz w:val="24"/>
            <w:szCs w:val="24"/>
            <w:u w:val="single"/>
          </w:rPr>
          <w:t>Word</w:t>
        </w:r>
      </w:hyperlink>
      <w:r>
        <w:rPr>
          <w:sz w:val="24"/>
          <w:szCs w:val="24"/>
        </w:rPr>
        <w:t xml:space="preserve"> or</w:t>
      </w:r>
      <w:hyperlink r:id="rId12">
        <w:r>
          <w:rPr>
            <w:sz w:val="24"/>
            <w:szCs w:val="24"/>
          </w:rPr>
          <w:t xml:space="preserve"> </w:t>
        </w:r>
      </w:hyperlink>
      <w:hyperlink r:id="rId13">
        <w:r>
          <w:rPr>
            <w:color w:val="954F72"/>
            <w:sz w:val="24"/>
            <w:szCs w:val="24"/>
            <w:u w:val="single"/>
          </w:rPr>
          <w:t>PowerPoint</w:t>
        </w:r>
      </w:hyperlink>
      <w:r>
        <w:rPr>
          <w:sz w:val="24"/>
          <w:szCs w:val="24"/>
        </w:rPr>
        <w:t>.</w:t>
      </w:r>
    </w:p>
    <w:p w14:paraId="281B9CCB" w14:textId="099C595E" w:rsidR="00D834A5" w:rsidRPr="006C4A7F" w:rsidRDefault="00D834A5" w:rsidP="006C4A7F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If your device or your issued device will not allow you to download the Microsoft Teams app, you can use the web browser version for a similar experience</w:t>
      </w:r>
      <w:r w:rsidR="006C4A7F">
        <w:rPr>
          <w:sz w:val="24"/>
          <w:szCs w:val="24"/>
        </w:rPr>
        <w:t>!</w:t>
      </w:r>
    </w:p>
    <w:p w14:paraId="3C194C8F" w14:textId="430E6A23" w:rsidR="006639E7" w:rsidRDefault="00623A48" w:rsidP="006C4A7F">
      <w:pPr>
        <w:pStyle w:val="Heading2"/>
      </w:pPr>
      <w:r>
        <w:t xml:space="preserve">Quick </w:t>
      </w:r>
      <w:r w:rsidRPr="006C4A7F">
        <w:t>Tips</w:t>
      </w:r>
      <w:r w:rsidR="00A43F55">
        <w:t xml:space="preserve"> for General Channels</w:t>
      </w:r>
    </w:p>
    <w:p w14:paraId="319AE7C3" w14:textId="2715F25F" w:rsidR="006639E7" w:rsidRDefault="00623A48">
      <w:pPr>
        <w:numPr>
          <w:ilvl w:val="0"/>
          <w:numId w:val="2"/>
        </w:numPr>
        <w:spacing w:after="0"/>
        <w:rPr>
          <w:rFonts w:ascii="Calibri" w:eastAsia="Calibri" w:hAnsi="Calibri" w:cs="Calibri"/>
          <w:sz w:val="24"/>
          <w:szCs w:val="24"/>
        </w:rPr>
      </w:pPr>
      <w:r>
        <w:rPr>
          <w:sz w:val="24"/>
          <w:szCs w:val="24"/>
        </w:rPr>
        <w:t>Making comments on the</w:t>
      </w:r>
      <w:r>
        <w:rPr>
          <w:b/>
          <w:i/>
          <w:sz w:val="24"/>
          <w:szCs w:val="24"/>
        </w:rPr>
        <w:t xml:space="preserve"> Posts</w:t>
      </w:r>
      <w:r>
        <w:rPr>
          <w:sz w:val="24"/>
          <w:szCs w:val="24"/>
        </w:rPr>
        <w:t xml:space="preserve"> tab </w:t>
      </w:r>
      <w:r w:rsidR="00D834A5">
        <w:rPr>
          <w:sz w:val="24"/>
          <w:szCs w:val="24"/>
        </w:rPr>
        <w:t>in</w:t>
      </w:r>
      <w:r w:rsidR="00D834A5" w:rsidRPr="00D834A5">
        <w:rPr>
          <w:b/>
          <w:bCs/>
          <w:i/>
          <w:iCs/>
          <w:sz w:val="24"/>
          <w:szCs w:val="24"/>
        </w:rPr>
        <w:t xml:space="preserve"> General</w:t>
      </w:r>
      <w:r w:rsidR="00D834A5">
        <w:rPr>
          <w:sz w:val="24"/>
          <w:szCs w:val="24"/>
        </w:rPr>
        <w:t xml:space="preserve"> </w:t>
      </w:r>
      <w:r w:rsidRPr="00D834A5">
        <w:rPr>
          <w:sz w:val="24"/>
          <w:szCs w:val="24"/>
        </w:rPr>
        <w:t>are</w:t>
      </w:r>
      <w:r>
        <w:rPr>
          <w:sz w:val="24"/>
          <w:szCs w:val="24"/>
        </w:rPr>
        <w:t xml:space="preserve"> public</w:t>
      </w:r>
      <w:r w:rsidR="00D834A5">
        <w:rPr>
          <w:sz w:val="24"/>
          <w:szCs w:val="24"/>
        </w:rPr>
        <w:t xml:space="preserve"> posts</w:t>
      </w:r>
      <w:r>
        <w:rPr>
          <w:sz w:val="24"/>
          <w:szCs w:val="24"/>
        </w:rPr>
        <w:t xml:space="preserve"> and anyone in the </w:t>
      </w:r>
      <w:r w:rsidR="00D834A5">
        <w:rPr>
          <w:sz w:val="24"/>
          <w:szCs w:val="24"/>
        </w:rPr>
        <w:t>team</w:t>
      </w:r>
      <w:r>
        <w:rPr>
          <w:sz w:val="24"/>
          <w:szCs w:val="24"/>
        </w:rPr>
        <w:t xml:space="preserve"> can see them. Feel free to use t</w:t>
      </w:r>
      <w:r w:rsidR="006C4A7F">
        <w:rPr>
          <w:sz w:val="24"/>
          <w:szCs w:val="24"/>
        </w:rPr>
        <w:t>his feature</w:t>
      </w:r>
      <w:r>
        <w:rPr>
          <w:sz w:val="24"/>
          <w:szCs w:val="24"/>
        </w:rPr>
        <w:t xml:space="preserve"> to reach out to </w:t>
      </w:r>
      <w:r w:rsidR="006C4A7F">
        <w:rPr>
          <w:sz w:val="24"/>
          <w:szCs w:val="24"/>
        </w:rPr>
        <w:t>your peers</w:t>
      </w:r>
      <w:r>
        <w:rPr>
          <w:sz w:val="24"/>
          <w:szCs w:val="24"/>
        </w:rPr>
        <w:t xml:space="preserve">, post encouraging messages, share successes or struggles, </w:t>
      </w:r>
      <w:r w:rsidR="00A43F55">
        <w:rPr>
          <w:sz w:val="24"/>
          <w:szCs w:val="24"/>
        </w:rPr>
        <w:t xml:space="preserve">and </w:t>
      </w:r>
      <w:r w:rsidR="006C4A7F">
        <w:rPr>
          <w:sz w:val="24"/>
          <w:szCs w:val="24"/>
        </w:rPr>
        <w:t>share resources</w:t>
      </w:r>
      <w:r w:rsidR="00A43F55">
        <w:rPr>
          <w:sz w:val="24"/>
          <w:szCs w:val="24"/>
        </w:rPr>
        <w:t>!</w:t>
      </w:r>
    </w:p>
    <w:p w14:paraId="5B6B8FFE" w14:textId="20BD15E1" w:rsidR="00A43F55" w:rsidRDefault="00A43F55" w:rsidP="00A43F55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A43F55">
        <w:rPr>
          <w:sz w:val="24"/>
          <w:szCs w:val="24"/>
        </w:rPr>
        <w:t xml:space="preserve">You can also post questions to the </w:t>
      </w:r>
      <w:r w:rsidRPr="00A43F55">
        <w:rPr>
          <w:b/>
          <w:bCs/>
          <w:i/>
          <w:iCs/>
          <w:sz w:val="24"/>
          <w:szCs w:val="24"/>
        </w:rPr>
        <w:t>General Questions</w:t>
      </w:r>
      <w:r w:rsidRPr="00A43F55">
        <w:rPr>
          <w:sz w:val="24"/>
          <w:szCs w:val="24"/>
        </w:rPr>
        <w:t xml:space="preserve"> channel. Ask someone a question directly by using @insertname, to ask them a question- this way they will get a notification that you asked them!</w:t>
      </w:r>
    </w:p>
    <w:p w14:paraId="10FD1330" w14:textId="06BB33C2" w:rsidR="00A43F55" w:rsidRPr="00A43F55" w:rsidRDefault="00A43F55" w:rsidP="00A43F55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If you have any questions or </w:t>
      </w:r>
      <w:r w:rsidR="000947B3">
        <w:rPr>
          <w:sz w:val="24"/>
          <w:szCs w:val="24"/>
        </w:rPr>
        <w:t>difficulty</w:t>
      </w:r>
      <w:r>
        <w:rPr>
          <w:sz w:val="24"/>
          <w:szCs w:val="24"/>
        </w:rPr>
        <w:t xml:space="preserve"> accessing the </w:t>
      </w:r>
      <w:r w:rsidR="000947B3">
        <w:rPr>
          <w:sz w:val="24"/>
          <w:szCs w:val="24"/>
        </w:rPr>
        <w:t>content, please do not hesitate to reach out to the instructor or a member of the AT&amp;AEM Team.</w:t>
      </w:r>
    </w:p>
    <w:p w14:paraId="565358D5" w14:textId="67579493" w:rsidR="006C4A7F" w:rsidRPr="006C4A7F" w:rsidRDefault="000947B3" w:rsidP="006C4A7F">
      <w:pPr>
        <w:pStyle w:val="Heading2"/>
      </w:pPr>
      <w:r>
        <w:t xml:space="preserve">Quick Tips for </w:t>
      </w:r>
      <w:r w:rsidR="006C4A7F">
        <w:t>Training Channels</w:t>
      </w:r>
    </w:p>
    <w:p w14:paraId="6EF97A99" w14:textId="25EBA6AB" w:rsidR="006C4A7F" w:rsidRDefault="006C4A7F" w:rsidP="006C4A7F">
      <w:pPr>
        <w:numPr>
          <w:ilvl w:val="0"/>
          <w:numId w:val="2"/>
        </w:numPr>
        <w:spacing w:after="0"/>
        <w:rPr>
          <w:rFonts w:eastAsia="Calibri"/>
          <w:sz w:val="24"/>
          <w:szCs w:val="24"/>
        </w:rPr>
      </w:pPr>
      <w:r w:rsidRPr="007E1DBA">
        <w:rPr>
          <w:rFonts w:eastAsia="Calibri"/>
          <w:sz w:val="24"/>
          <w:szCs w:val="24"/>
        </w:rPr>
        <w:t>If you have participated in BEST Grant trainings and indicate that you have on the registration form, you will be added to training specific channels!</w:t>
      </w:r>
      <w:r w:rsidR="007E1DBA" w:rsidRPr="007E1DBA">
        <w:rPr>
          <w:rFonts w:eastAsia="Calibri"/>
          <w:sz w:val="24"/>
          <w:szCs w:val="24"/>
        </w:rPr>
        <w:t xml:space="preserve"> In these channels</w:t>
      </w:r>
      <w:r w:rsidR="007E1DBA">
        <w:rPr>
          <w:rFonts w:eastAsia="Calibri"/>
          <w:sz w:val="24"/>
          <w:szCs w:val="24"/>
        </w:rPr>
        <w:t>, all training resources we have will be housed there.</w:t>
      </w:r>
    </w:p>
    <w:p w14:paraId="5C65AABD" w14:textId="404C1153" w:rsidR="000947B3" w:rsidRDefault="000947B3" w:rsidP="006C4A7F">
      <w:pPr>
        <w:numPr>
          <w:ilvl w:val="0"/>
          <w:numId w:val="2"/>
        </w:numPr>
        <w:spacing w:after="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If when you joined the </w:t>
      </w:r>
      <w:r w:rsidR="00BE2854">
        <w:rPr>
          <w:rFonts w:eastAsia="Calibri"/>
          <w:sz w:val="24"/>
          <w:szCs w:val="24"/>
        </w:rPr>
        <w:t>community,</w:t>
      </w:r>
      <w:r>
        <w:rPr>
          <w:rFonts w:eastAsia="Calibri"/>
          <w:sz w:val="24"/>
          <w:szCs w:val="24"/>
        </w:rPr>
        <w:t xml:space="preserve"> you had not participated in BEST trainings, and since joining the network you have participated in a training, you can submit a request to be added to the training channel by completing this very </w:t>
      </w:r>
      <w:hyperlink r:id="rId14" w:history="1">
        <w:r w:rsidRPr="00BE2854">
          <w:rPr>
            <w:rStyle w:val="Hyperlink"/>
            <w:rFonts w:eastAsia="Calibri"/>
            <w:sz w:val="24"/>
            <w:szCs w:val="24"/>
          </w:rPr>
          <w:t>short form</w:t>
        </w:r>
      </w:hyperlink>
      <w:r>
        <w:rPr>
          <w:rFonts w:eastAsia="Calibri"/>
          <w:sz w:val="24"/>
          <w:szCs w:val="24"/>
        </w:rPr>
        <w:t>!</w:t>
      </w:r>
    </w:p>
    <w:p w14:paraId="3B79E681" w14:textId="0E485522" w:rsidR="000947B3" w:rsidRDefault="000947B3" w:rsidP="006C4A7F">
      <w:pPr>
        <w:numPr>
          <w:ilvl w:val="0"/>
          <w:numId w:val="2"/>
        </w:numPr>
        <w:spacing w:after="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lastRenderedPageBreak/>
        <w:t xml:space="preserve">Course resource materials can be found under the </w:t>
      </w:r>
      <w:r w:rsidRPr="00BE2854">
        <w:rPr>
          <w:rFonts w:eastAsia="Calibri"/>
          <w:b/>
          <w:bCs/>
          <w:i/>
          <w:iCs/>
          <w:sz w:val="24"/>
          <w:szCs w:val="24"/>
        </w:rPr>
        <w:t>Files</w:t>
      </w:r>
      <w:r>
        <w:rPr>
          <w:rFonts w:eastAsia="Calibri"/>
          <w:i/>
          <w:iCs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 xml:space="preserve">tab – these will include handouts, resource </w:t>
      </w:r>
      <w:r w:rsidR="00BE2854">
        <w:rPr>
          <w:rFonts w:eastAsia="Calibri"/>
          <w:sz w:val="24"/>
          <w:szCs w:val="24"/>
        </w:rPr>
        <w:t>articles, and more shared by the instructor of the course.</w:t>
      </w:r>
    </w:p>
    <w:p w14:paraId="51A55EAD" w14:textId="76E84C9A" w:rsidR="00BE2854" w:rsidRDefault="00BE2854" w:rsidP="006C4A7F">
      <w:pPr>
        <w:numPr>
          <w:ilvl w:val="0"/>
          <w:numId w:val="2"/>
        </w:numPr>
        <w:spacing w:after="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Course recordings can be found under the </w:t>
      </w:r>
      <w:r w:rsidRPr="00BE2854">
        <w:rPr>
          <w:rFonts w:eastAsia="Calibri"/>
          <w:b/>
          <w:bCs/>
          <w:i/>
          <w:iCs/>
          <w:sz w:val="24"/>
          <w:szCs w:val="24"/>
        </w:rPr>
        <w:t>Session Recordings</w:t>
      </w:r>
      <w:r>
        <w:rPr>
          <w:rFonts w:eastAsia="Calibri"/>
          <w:i/>
          <w:iCs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tab. All session recordings for the course can be streamed from this tab!</w:t>
      </w:r>
    </w:p>
    <w:p w14:paraId="48CFA8CE" w14:textId="67C094D0" w:rsidR="00BE2854" w:rsidRDefault="00BE2854" w:rsidP="00BE2854">
      <w:pPr>
        <w:numPr>
          <w:ilvl w:val="1"/>
          <w:numId w:val="2"/>
        </w:numPr>
        <w:spacing w:after="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Captions are available with this feature, and you can turn captions on by clicking on the CC button after clicking play on the video!</w:t>
      </w:r>
    </w:p>
    <w:p w14:paraId="6219DE28" w14:textId="57EBFEC9" w:rsidR="00BE2854" w:rsidRDefault="00BE2854" w:rsidP="00BE2854">
      <w:pPr>
        <w:numPr>
          <w:ilvl w:val="1"/>
          <w:numId w:val="2"/>
        </w:numPr>
        <w:spacing w:after="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If a training has multiple sessions, the sessions will be labeled.</w:t>
      </w:r>
    </w:p>
    <w:p w14:paraId="139A56EA" w14:textId="55C4C8DD" w:rsidR="00BE2854" w:rsidRDefault="00BE2854" w:rsidP="00BE2854">
      <w:pPr>
        <w:numPr>
          <w:ilvl w:val="1"/>
          <w:numId w:val="2"/>
        </w:numPr>
        <w:spacing w:after="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If a training does not have a </w:t>
      </w:r>
      <w:r w:rsidRPr="00BE2854">
        <w:rPr>
          <w:rFonts w:eastAsia="Calibri"/>
          <w:b/>
          <w:bCs/>
          <w:i/>
          <w:iCs/>
          <w:sz w:val="24"/>
          <w:szCs w:val="24"/>
        </w:rPr>
        <w:t>Session Recordings</w:t>
      </w:r>
      <w:r>
        <w:rPr>
          <w:rFonts w:eastAsia="Calibri"/>
          <w:sz w:val="24"/>
          <w:szCs w:val="24"/>
        </w:rPr>
        <w:t xml:space="preserve"> tab, and you need to access a recording, please reach out to Augusta Fisher at </w:t>
      </w:r>
      <w:hyperlink r:id="rId15" w:history="1">
        <w:r w:rsidRPr="00BE2854">
          <w:rPr>
            <w:rStyle w:val="Hyperlink"/>
            <w:rFonts w:eastAsia="Calibri"/>
            <w:sz w:val="24"/>
            <w:szCs w:val="24"/>
          </w:rPr>
          <w:t>augusta_fisher@ocali.org</w:t>
        </w:r>
      </w:hyperlink>
      <w:r>
        <w:rPr>
          <w:rFonts w:eastAsia="Calibri"/>
          <w:sz w:val="24"/>
          <w:szCs w:val="24"/>
        </w:rPr>
        <w:t xml:space="preserve"> so that the correct recordings can be linked to the channels!</w:t>
      </w:r>
    </w:p>
    <w:p w14:paraId="47F812AB" w14:textId="785F4CD8" w:rsidR="006C4A7F" w:rsidRPr="00C25691" w:rsidRDefault="00BE2854" w:rsidP="006C4A7F">
      <w:pPr>
        <w:numPr>
          <w:ilvl w:val="0"/>
          <w:numId w:val="2"/>
        </w:numPr>
        <w:spacing w:after="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If your course has a </w:t>
      </w:r>
      <w:r w:rsidRPr="00BE2854">
        <w:rPr>
          <w:rFonts w:eastAsia="Calibri"/>
          <w:b/>
          <w:bCs/>
          <w:i/>
          <w:iCs/>
          <w:sz w:val="24"/>
          <w:szCs w:val="24"/>
        </w:rPr>
        <w:t>Class Notebook</w:t>
      </w:r>
      <w:r>
        <w:rPr>
          <w:rFonts w:eastAsia="Calibri"/>
          <w:i/>
          <w:iCs/>
          <w:sz w:val="24"/>
          <w:szCs w:val="24"/>
        </w:rPr>
        <w:t xml:space="preserve"> tab, </w:t>
      </w:r>
      <w:r w:rsidRPr="00BE2854">
        <w:rPr>
          <w:rFonts w:eastAsia="Calibri"/>
          <w:sz w:val="24"/>
          <w:szCs w:val="24"/>
        </w:rPr>
        <w:t>you can open that tab to view notes about the training from the instructor. Feel free to use these to follow along!</w:t>
      </w:r>
    </w:p>
    <w:sectPr w:rsidR="006C4A7F" w:rsidRPr="00C2569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57DED"/>
    <w:multiLevelType w:val="hybridMultilevel"/>
    <w:tmpl w:val="69DCA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34EE7"/>
    <w:multiLevelType w:val="multilevel"/>
    <w:tmpl w:val="8DAEF4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90A4434"/>
    <w:multiLevelType w:val="multilevel"/>
    <w:tmpl w:val="6C567C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683166C"/>
    <w:multiLevelType w:val="hybridMultilevel"/>
    <w:tmpl w:val="A56CB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9E7"/>
    <w:rsid w:val="000947B3"/>
    <w:rsid w:val="00623A48"/>
    <w:rsid w:val="006639E7"/>
    <w:rsid w:val="006C4A7F"/>
    <w:rsid w:val="007E1DBA"/>
    <w:rsid w:val="00884942"/>
    <w:rsid w:val="008A40DC"/>
    <w:rsid w:val="00A43F55"/>
    <w:rsid w:val="00BE2854"/>
    <w:rsid w:val="00C25691"/>
    <w:rsid w:val="00C93A7F"/>
    <w:rsid w:val="00D834A5"/>
    <w:rsid w:val="00DF7F78"/>
    <w:rsid w:val="00E136BF"/>
    <w:rsid w:val="00EF2CE7"/>
    <w:rsid w:val="00F71CB1"/>
    <w:rsid w:val="00FA4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595588C"/>
  <w15:docId w15:val="{B8310D05-C052-6C4D-AB4D-1A97749C6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52"/>
        <w:szCs w:val="52"/>
        <w:lang w:val="en" w:eastAsia="en-US" w:bidi="ar-SA"/>
      </w:rPr>
    </w:rPrDefault>
    <w:pPrDefault>
      <w:pPr>
        <w:spacing w:after="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jc w:val="center"/>
    </w:pPr>
    <w:rPr>
      <w:b/>
      <w:sz w:val="36"/>
      <w:szCs w:val="3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6C4A7F"/>
    <w:pPr>
      <w:ind w:left="720"/>
      <w:contextualSpacing/>
    </w:pPr>
  </w:style>
  <w:style w:type="character" w:customStyle="1" w:styleId="normaltextrun">
    <w:name w:val="normaltextrun"/>
    <w:basedOn w:val="DefaultParagraphFont"/>
    <w:rsid w:val="00A43F55"/>
  </w:style>
  <w:style w:type="character" w:customStyle="1" w:styleId="eop">
    <w:name w:val="eop"/>
    <w:basedOn w:val="DefaultParagraphFont"/>
    <w:rsid w:val="00A43F55"/>
  </w:style>
  <w:style w:type="character" w:styleId="Hyperlink">
    <w:name w:val="Hyperlink"/>
    <w:basedOn w:val="DefaultParagraphFont"/>
    <w:uiPriority w:val="99"/>
    <w:unhideWhenUsed/>
    <w:rsid w:val="00BE285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28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79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crosoft.com/en-us/microsoft-365/microsoft-teams/download-app" TargetMode="External"/><Relationship Id="rId13" Type="http://schemas.openxmlformats.org/officeDocument/2006/relationships/hyperlink" Target="https://www.microsoft.com/en-us/p/powerpoint-mobile/9wzdncrfjb5q?activetab=pivot:overviewtab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icrosoft.com/en-us/microsoft-365/microsoft-teams/group-chat-software" TargetMode="External"/><Relationship Id="rId12" Type="http://schemas.openxmlformats.org/officeDocument/2006/relationships/hyperlink" Target="https://www.microsoft.com/en-us/p/powerpoint-mobile/9wzdncrfjb5q?activetab=pivot:overviewtab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microsoft.com/en-us/microsoft-365/microsoft-teams/group-chat-software" TargetMode="External"/><Relationship Id="rId11" Type="http://schemas.openxmlformats.org/officeDocument/2006/relationships/hyperlink" Target="https://www.microsoft.com/en-us/p/word-mobile/9wzdncrfjb9s?activetab=pivot:overviewtab" TargetMode="External"/><Relationship Id="rId5" Type="http://schemas.openxmlformats.org/officeDocument/2006/relationships/image" Target="media/image1.png"/><Relationship Id="rId15" Type="http://schemas.openxmlformats.org/officeDocument/2006/relationships/hyperlink" Target="mailto:augusta_fisher@ocali.org" TargetMode="External"/><Relationship Id="rId10" Type="http://schemas.openxmlformats.org/officeDocument/2006/relationships/hyperlink" Target="https://www.microsoft.com/en-us/p/word-mobile/9wzdncrfjb9s?activetab=pivot:overviewta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icrosoft.com/en-us/microsoft-365/microsoft-teams/download-app" TargetMode="External"/><Relationship Id="rId14" Type="http://schemas.openxmlformats.org/officeDocument/2006/relationships/hyperlink" Target="https://forms.office.com/Pages/ResponsePage.aspx?id=joRg2EnQAUqTh4KNiRvHVA8QGi5yN0ZEkH3FSAN0S_JUNUVJQ1ZYNVBYSlJLNVk0QVJENjUwS05SUi4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484</Words>
  <Characters>2254</Characters>
  <Application>Microsoft Office Word</Application>
  <DocSecurity>0</DocSecurity>
  <Lines>41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Helpful Hints for Using Teams</dc:title>
  <dc:subject>Tips and Tricks</dc:subject>
  <dc:creator>The AT&amp;AEM Center at OCALI</dc:creator>
  <cp:keywords/>
  <dc:description/>
  <cp:lastModifiedBy>Augusta Fisher</cp:lastModifiedBy>
  <cp:revision>3</cp:revision>
  <dcterms:created xsi:type="dcterms:W3CDTF">2022-02-18T16:22:00Z</dcterms:created>
  <dcterms:modified xsi:type="dcterms:W3CDTF">2022-02-18T16:23:00Z</dcterms:modified>
  <cp:category/>
</cp:coreProperties>
</file>